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58" w:rsidRDefault="000A4302" w:rsidP="000A4302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DD248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DD24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248B">
        <w:rPr>
          <w:rFonts w:ascii="TH SarabunIT๙" w:hAnsi="TH SarabunIT๙" w:cs="TH SarabunIT๙"/>
          <w:sz w:val="32"/>
          <w:szCs w:val="32"/>
          <w:cs/>
        </w:rPr>
        <w:t>โครงการจัดนิทรรศการทางวิชาการ</w:t>
      </w:r>
      <w:r w:rsidR="00DE76B8" w:rsidRPr="00DD24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D248B">
        <w:rPr>
          <w:rFonts w:ascii="TH SarabunIT๙" w:hAnsi="TH SarabunIT๙" w:cs="TH SarabunIT๙"/>
          <w:sz w:val="32"/>
          <w:szCs w:val="32"/>
          <w:cs/>
        </w:rPr>
        <w:t>และวันแห่งความภาคภูมิใจ</w:t>
      </w:r>
      <w:r w:rsidR="00E41C58" w:rsidRPr="00DD24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31FC" w:rsidRDefault="00E41C58" w:rsidP="00C531FC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>(วันดอกบัวบานกลางบึง)</w:t>
      </w:r>
    </w:p>
    <w:p w:rsidR="00C531FC" w:rsidRDefault="00C531FC" w:rsidP="00C531FC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proofErr w:type="spellStart"/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C531FC">
        <w:rPr>
          <w:rFonts w:ascii="TH SarabunPSK" w:hAnsi="TH SarabunPSK" w:cs="TH SarabunPSK"/>
          <w:sz w:val="32"/>
          <w:szCs w:val="32"/>
        </w:rPr>
        <w:t xml:space="preserve">1 </w:t>
      </w:r>
      <w:r w:rsidRPr="00C531FC">
        <w:rPr>
          <w:rFonts w:ascii="TH SarabunPSK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C531FC" w:rsidRDefault="00C531FC" w:rsidP="00C531FC">
      <w:pPr>
        <w:tabs>
          <w:tab w:val="left" w:pos="2520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 w:rsidRPr="00C531F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สพฐ</w:t>
      </w:r>
      <w:proofErr w:type="spellEnd"/>
      <w:r w:rsidRPr="00C531F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 xml:space="preserve">. </w:t>
      </w:r>
      <w:r w:rsidRPr="00C531FC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color w:val="333333"/>
          <w:sz w:val="32"/>
          <w:szCs w:val="32"/>
          <w:cs/>
        </w:rPr>
        <w:t xml:space="preserve">ข้อที่ </w:t>
      </w:r>
      <w:r w:rsidRPr="00C531FC">
        <w:rPr>
          <w:rFonts w:ascii="TH SarabunPSK" w:hAnsi="TH SarabunPSK" w:cs="TH SarabunPSK"/>
          <w:color w:val="333333"/>
          <w:sz w:val="32"/>
          <w:szCs w:val="32"/>
        </w:rPr>
        <w:t xml:space="preserve">1 </w:t>
      </w:r>
      <w:r w:rsidRPr="00C531FC">
        <w:rPr>
          <w:rFonts w:ascii="TH SarabunPSK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3E2F56" w:rsidRPr="00C531FC" w:rsidRDefault="00C531FC" w:rsidP="00C531FC">
      <w:pPr>
        <w:tabs>
          <w:tab w:val="left" w:pos="2520"/>
        </w:tabs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 w:rsidRPr="00C531FC">
        <w:rPr>
          <w:rFonts w:ascii="TH SarabunPSK" w:hAnsi="TH SarabunPSK" w:cs="TH SarabunPSK"/>
          <w:sz w:val="32"/>
          <w:szCs w:val="32"/>
          <w:cs/>
        </w:rPr>
        <w:t>บริหารงานวิชาการ</w:t>
      </w:r>
      <w:r w:rsidRPr="00C531FC">
        <w:rPr>
          <w:rFonts w:ascii="TH SarabunPSK" w:hAnsi="TH SarabunPSK" w:cs="TH SarabunPSK"/>
          <w:sz w:val="32"/>
          <w:szCs w:val="32"/>
          <w:cs/>
        </w:rPr>
        <w:tab/>
      </w:r>
    </w:p>
    <w:p w:rsidR="000A4302" w:rsidRPr="00C531FC" w:rsidRDefault="00C531FC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A4302" w:rsidRPr="00C531F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0A4302"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>1.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="00CA1219" w:rsidRPr="00C531FC">
        <w:rPr>
          <w:rFonts w:ascii="TH SarabunPSK" w:hAnsi="TH SarabunPSK" w:cs="TH SarabunPSK"/>
          <w:sz w:val="32"/>
          <w:szCs w:val="32"/>
          <w:cs/>
        </w:rPr>
        <w:t>ณัฐธยาน์</w:t>
      </w:r>
      <w:proofErr w:type="spellEnd"/>
      <w:r w:rsidR="000A4302" w:rsidRPr="00C531FC">
        <w:rPr>
          <w:rFonts w:ascii="TH SarabunPSK" w:hAnsi="TH SarabunPSK" w:cs="TH SarabunPSK"/>
          <w:sz w:val="32"/>
          <w:szCs w:val="32"/>
          <w:cs/>
        </w:rPr>
        <w:tab/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>แพ</w:t>
      </w:r>
      <w:proofErr w:type="spellStart"/>
      <w:r w:rsidR="00CA1219" w:rsidRPr="00C531FC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นางนิอร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ศรีนวลจันทร์</w:t>
      </w:r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นางหทัย</w:t>
      </w:r>
      <w:proofErr w:type="spellStart"/>
      <w:r w:rsidRPr="00C531FC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C531FC">
        <w:rPr>
          <w:rFonts w:ascii="TH SarabunPSK" w:hAnsi="TH SarabunPSK" w:cs="TH SarabunPSK"/>
          <w:sz w:val="32"/>
          <w:szCs w:val="32"/>
          <w:cs/>
        </w:rPr>
        <w:tab/>
        <w:t>จ่าเมือง</w:t>
      </w:r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4.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นางเจตนา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สุวรรณฉวี</w:t>
      </w:r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นางดวงตา</w:t>
      </w:r>
      <w:r w:rsidRPr="00C531FC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531FC">
        <w:rPr>
          <w:rFonts w:ascii="TH SarabunPSK" w:hAnsi="TH SarabunPSK" w:cs="TH SarabunPSK"/>
          <w:sz w:val="32"/>
          <w:szCs w:val="32"/>
          <w:cs/>
        </w:rPr>
        <w:t>โต๊ะเด็น</w:t>
      </w:r>
      <w:proofErr w:type="spellEnd"/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>6.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นางดาวเรือง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สุขพ่วง</w:t>
      </w:r>
    </w:p>
    <w:p w:rsidR="000A4302" w:rsidRPr="00C531FC" w:rsidRDefault="000A4302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7.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นาง</w:t>
      </w:r>
      <w:proofErr w:type="spellStart"/>
      <w:r w:rsidR="00CA1219" w:rsidRPr="00C531FC">
        <w:rPr>
          <w:rFonts w:ascii="TH SarabunPSK" w:hAnsi="TH SarabunPSK" w:cs="TH SarabunPSK"/>
          <w:sz w:val="32"/>
          <w:szCs w:val="32"/>
          <w:cs/>
        </w:rPr>
        <w:t>รัตนวร</w:t>
      </w:r>
      <w:proofErr w:type="spellEnd"/>
      <w:r w:rsidR="00CA1219" w:rsidRPr="00C531FC">
        <w:rPr>
          <w:rFonts w:ascii="TH SarabunPSK" w:hAnsi="TH SarabunPSK" w:cs="TH SarabunPSK"/>
          <w:sz w:val="32"/>
          <w:szCs w:val="32"/>
          <w:cs/>
        </w:rPr>
        <w:t>รณ</w:t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ab/>
        <w:t>ประทุมศิลป์</w:t>
      </w:r>
    </w:p>
    <w:p w:rsidR="000A4302" w:rsidRPr="00C531FC" w:rsidRDefault="00CA1219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="00FF1A06" w:rsidRPr="00C531FC">
        <w:rPr>
          <w:rFonts w:ascii="TH SarabunPSK" w:hAnsi="TH SarabunPSK" w:cs="TH SarabunPSK"/>
          <w:sz w:val="32"/>
          <w:szCs w:val="32"/>
        </w:rPr>
        <w:t>8.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ab/>
      </w:r>
      <w:r w:rsidR="003B7218" w:rsidRPr="00C531FC">
        <w:rPr>
          <w:rFonts w:ascii="TH SarabunPSK" w:hAnsi="TH SarabunPSK" w:cs="TH SarabunPSK"/>
          <w:sz w:val="32"/>
          <w:szCs w:val="32"/>
          <w:cs/>
        </w:rPr>
        <w:t>นายปรัชญา</w:t>
      </w:r>
      <w:r w:rsidR="003B7218" w:rsidRPr="00C531FC">
        <w:rPr>
          <w:rFonts w:ascii="TH SarabunPSK" w:hAnsi="TH SarabunPSK" w:cs="TH SarabunPSK"/>
          <w:sz w:val="32"/>
          <w:szCs w:val="32"/>
          <w:cs/>
        </w:rPr>
        <w:tab/>
        <w:t>พุกอินทร์</w:t>
      </w:r>
    </w:p>
    <w:p w:rsidR="00CA1219" w:rsidRPr="00C531FC" w:rsidRDefault="00FF1A06" w:rsidP="000A4302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</w:rPr>
        <w:t xml:space="preserve">                                    9.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ab/>
      </w:r>
      <w:r w:rsidR="003B7218" w:rsidRPr="00C531F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3B7218" w:rsidRPr="00C531F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3B7218" w:rsidRPr="00C531FC">
        <w:rPr>
          <w:rFonts w:ascii="TH SarabunPSK" w:hAnsi="TH SarabunPSK" w:cs="TH SarabunPSK"/>
          <w:sz w:val="32"/>
          <w:szCs w:val="32"/>
          <w:cs/>
        </w:rPr>
        <w:t>ริกมล</w:t>
      </w:r>
      <w:r w:rsidR="003B7218" w:rsidRPr="00C531FC">
        <w:rPr>
          <w:rFonts w:ascii="TH SarabunPSK" w:hAnsi="TH SarabunPSK" w:cs="TH SarabunPSK"/>
          <w:sz w:val="32"/>
          <w:szCs w:val="32"/>
          <w:cs/>
        </w:rPr>
        <w:tab/>
        <w:t>ศรีประเสริฐ</w:t>
      </w:r>
    </w:p>
    <w:p w:rsidR="000A4302" w:rsidRPr="00C531FC" w:rsidRDefault="00C531FC" w:rsidP="00C531FC">
      <w:pPr>
        <w:tabs>
          <w:tab w:val="left" w:pos="2520"/>
          <w:tab w:val="left" w:pos="2977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>.</w:t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ab/>
        <w:t>นางลัดดา</w:t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ab/>
        <w:t>พุฒเอก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0A4302" w:rsidRPr="00C531FC" w:rsidRDefault="000A4302" w:rsidP="000A4302">
      <w:pPr>
        <w:tabs>
          <w:tab w:val="left" w:pos="252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ลักษณะของโครงการ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</w:rPr>
        <w:sym w:font="Wingdings 2" w:char="F052"/>
      </w:r>
      <w:r w:rsidR="0061532C" w:rsidRPr="00C531FC">
        <w:rPr>
          <w:rFonts w:ascii="TH SarabunPSK" w:hAnsi="TH SarabunPSK" w:cs="TH SarabunPSK"/>
          <w:sz w:val="32"/>
          <w:szCs w:val="32"/>
          <w:cs/>
        </w:rPr>
        <w:t xml:space="preserve">   โคร</w:t>
      </w:r>
      <w:r w:rsidRPr="00C531FC">
        <w:rPr>
          <w:rFonts w:ascii="TH SarabunPSK" w:hAnsi="TH SarabunPSK" w:cs="TH SarabunPSK"/>
          <w:sz w:val="32"/>
          <w:szCs w:val="32"/>
          <w:cs/>
        </w:rPr>
        <w:t>งการต่อเนื่อง</w:t>
      </w: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</w:rPr>
        <w:sym w:font="Wingdings 2" w:char="F0A3"/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</w:p>
    <w:p w:rsidR="000A4302" w:rsidRPr="00C531FC" w:rsidRDefault="000A4302" w:rsidP="000A4302">
      <w:pPr>
        <w:tabs>
          <w:tab w:val="left" w:pos="2520"/>
          <w:tab w:val="left" w:pos="45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>วันเริ่มต้น  1  เมษายน   25</w:t>
      </w:r>
      <w:r w:rsidR="00401251" w:rsidRPr="00C531FC">
        <w:rPr>
          <w:rFonts w:ascii="TH SarabunPSK" w:hAnsi="TH SarabunPSK" w:cs="TH SarabunPSK"/>
          <w:sz w:val="32"/>
          <w:szCs w:val="32"/>
        </w:rPr>
        <w:t>6</w:t>
      </w:r>
      <w:r w:rsidR="00C531FC">
        <w:rPr>
          <w:rFonts w:ascii="TH SarabunPSK" w:hAnsi="TH SarabunPSK" w:cs="TH SarabunPSK"/>
          <w:sz w:val="32"/>
          <w:szCs w:val="32"/>
        </w:rPr>
        <w:t>2</w:t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  -  วันสิ้นสุด  31  มีนาคม   256</w:t>
      </w:r>
      <w:r w:rsidR="00C531FC">
        <w:rPr>
          <w:rFonts w:ascii="TH SarabunPSK" w:hAnsi="TH SarabunPSK" w:cs="TH SarabunPSK"/>
          <w:sz w:val="32"/>
          <w:szCs w:val="32"/>
        </w:rPr>
        <w:t>3</w:t>
      </w:r>
    </w:p>
    <w:p w:rsidR="000A4302" w:rsidRPr="00C531FC" w:rsidRDefault="000A4302" w:rsidP="000A4302">
      <w:pPr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4F2B97" wp14:editId="20482B15">
            <wp:simplePos x="0" y="0"/>
            <wp:positionH relativeFrom="column">
              <wp:posOffset>990600</wp:posOffset>
            </wp:positionH>
            <wp:positionV relativeFrom="paragraph">
              <wp:posOffset>228600</wp:posOffset>
            </wp:positionV>
            <wp:extent cx="3733800" cy="123825"/>
            <wp:effectExtent l="0" t="0" r="0" b="0"/>
            <wp:wrapNone/>
            <wp:docPr id="5" name="รูปภาพ 5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02" w:rsidRPr="00C531FC" w:rsidRDefault="000A4302" w:rsidP="000A430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4302" w:rsidRPr="00C531FC" w:rsidRDefault="000A4302" w:rsidP="000A4302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0A4302" w:rsidRPr="00C531FC" w:rsidRDefault="000A4302" w:rsidP="000A4302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1.   หลักการและเหตุผล</w:t>
      </w:r>
    </w:p>
    <w:p w:rsidR="000A4302" w:rsidRPr="00DD248B" w:rsidRDefault="00B65BD4" w:rsidP="00B65BD4">
      <w:pPr>
        <w:tabs>
          <w:tab w:val="left" w:pos="2520"/>
        </w:tabs>
        <w:rPr>
          <w:rFonts w:ascii="TH SarabunIT๙" w:hAnsi="TH SarabunIT๙" w:cs="TH SarabunIT๙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6C77F3" w:rsidRPr="00C531FC">
        <w:rPr>
          <w:rFonts w:ascii="TH SarabunPSK" w:hAnsi="TH SarabunPSK" w:cs="TH SarabunPSK"/>
          <w:sz w:val="32"/>
          <w:szCs w:val="32"/>
          <w:cs/>
        </w:rPr>
        <w:t>จาก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</w:t>
      </w:r>
      <w:r w:rsidR="006C77F3" w:rsidRPr="00C531FC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31FC">
        <w:rPr>
          <w:rFonts w:ascii="TH SarabunPSK" w:hAnsi="TH SarabunPSK" w:cs="TH SarabunPSK"/>
          <w:sz w:val="32"/>
          <w:szCs w:val="32"/>
        </w:rPr>
        <w:t>256</w:t>
      </w:r>
      <w:r w:rsidR="00C531FC">
        <w:rPr>
          <w:rFonts w:ascii="TH SarabunPSK" w:hAnsi="TH SarabunPSK" w:cs="TH SarabunPSK"/>
          <w:sz w:val="32"/>
          <w:szCs w:val="32"/>
        </w:rPr>
        <w:t>1</w:t>
      </w:r>
      <w:r w:rsidRPr="00C531FC">
        <w:rPr>
          <w:rFonts w:ascii="TH SarabunPSK" w:hAnsi="TH SarabunPSK" w:cs="TH SarabunPSK"/>
          <w:sz w:val="32"/>
          <w:szCs w:val="32"/>
        </w:rPr>
        <w:t xml:space="preserve"> </w:t>
      </w:r>
      <w:r w:rsidR="006C77F3" w:rsidRPr="00C531FC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31FC">
        <w:rPr>
          <w:rFonts w:ascii="TH SarabunPSK" w:hAnsi="TH SarabunPSK" w:cs="TH SarabunPSK"/>
          <w:sz w:val="32"/>
          <w:szCs w:val="32"/>
          <w:cs/>
        </w:rPr>
        <w:t>โครงการจัดนิทรรศการทางวิชาการ  และวันแห่งความภาคภูมิใจ(วันดอกบัวบานกลางบึง)</w:t>
      </w:r>
      <w:r w:rsidR="000A4302" w:rsidRPr="00C531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77F3" w:rsidRPr="00C531FC">
        <w:rPr>
          <w:rFonts w:ascii="TH SarabunPSK" w:hAnsi="TH SarabunPSK" w:cs="TH SarabunPSK"/>
          <w:sz w:val="32"/>
          <w:szCs w:val="32"/>
          <w:cs/>
        </w:rPr>
        <w:t>ยังมีกิจกรรมที่ยังไม่บรรลุเป้าหมายตามโครงการ</w:t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77F3" w:rsidRPr="00C531FC">
        <w:rPr>
          <w:rFonts w:ascii="TH SarabunPSK" w:hAnsi="TH SarabunPSK" w:cs="TH SarabunPSK"/>
          <w:sz w:val="32"/>
          <w:szCs w:val="32"/>
          <w:cs/>
        </w:rPr>
        <w:t>ได้แก่  ผลสัมฤทธิ์</w:t>
      </w:r>
      <w:r w:rsidR="006C77F3" w:rsidRPr="00DD248B">
        <w:rPr>
          <w:rFonts w:ascii="TH SarabunIT๙" w:hAnsi="TH SarabunIT๙" w:cs="TH SarabunIT๙"/>
          <w:sz w:val="32"/>
          <w:szCs w:val="32"/>
          <w:cs/>
        </w:rPr>
        <w:t>ทางการเรียน</w:t>
      </w:r>
      <w:r w:rsidR="006C77F3">
        <w:rPr>
          <w:rFonts w:ascii="TH SarabunIT๙" w:hAnsi="TH SarabunIT๙" w:cs="TH SarabunIT๙" w:hint="cs"/>
          <w:sz w:val="32"/>
          <w:szCs w:val="32"/>
          <w:cs/>
        </w:rPr>
        <w:t>ของนักเรียน</w:t>
      </w:r>
      <w:r w:rsidR="000A4302" w:rsidRPr="00DD24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="006C77F3" w:rsidRPr="00DD248B">
        <w:rPr>
          <w:rFonts w:ascii="TH SarabunIT๙" w:hAnsi="TH SarabunIT๙" w:cs="TH SarabunIT๙"/>
          <w:sz w:val="32"/>
          <w:szCs w:val="32"/>
          <w:cs/>
        </w:rPr>
        <w:t>ความรู้ความสามารถและคุณลักษณะที่พึงประสงค์ตามหลักสูตร</w:t>
      </w:r>
      <w:r w:rsidR="000A4302" w:rsidRPr="00DD24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C77F3">
        <w:rPr>
          <w:rFonts w:ascii="TH SarabunIT๙" w:hAnsi="TH SarabunIT๙" w:cs="TH SarabunIT๙" w:hint="cs"/>
          <w:sz w:val="32"/>
          <w:szCs w:val="32"/>
          <w:cs/>
        </w:rPr>
        <w:t>ซึ่งจะ</w:t>
      </w:r>
      <w:r w:rsidR="000A4302" w:rsidRPr="00DD248B">
        <w:rPr>
          <w:rFonts w:ascii="TH SarabunIT๙" w:hAnsi="TH SarabunIT๙" w:cs="TH SarabunIT๙"/>
          <w:sz w:val="32"/>
          <w:szCs w:val="32"/>
          <w:cs/>
        </w:rPr>
        <w:t>ต้องประเมินตามสภาพที่แท้จริงและให้นักเรียนได้มีการพัฒนางานอย่างต่อเนื่องตลอดเวลา  เพื่อเป็นการส่งเสริมการจัดการศึกษาในแนวปฏิรูปกระบวนการเรียนรู้  ทางโรงเรียนจึงได้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จัดทำโครงการ</w:t>
      </w:r>
      <w:r>
        <w:rPr>
          <w:rFonts w:ascii="TH SarabunIT๙" w:hAnsi="TH SarabunIT๙" w:cs="TH SarabunIT๙"/>
          <w:sz w:val="32"/>
          <w:szCs w:val="32"/>
          <w:cs/>
        </w:rPr>
        <w:t>นี้ต่อไป</w:t>
      </w:r>
      <w:r w:rsidR="000A4302" w:rsidRPr="00DD248B">
        <w:rPr>
          <w:rFonts w:ascii="TH SarabunIT๙" w:hAnsi="TH SarabunIT๙" w:cs="TH SarabunIT๙"/>
          <w:sz w:val="32"/>
          <w:szCs w:val="32"/>
          <w:cs/>
        </w:rPr>
        <w:t xml:space="preserve">  เพื่อส่งเสริมให้นักเรียนได้แสดงความรู้ความสามารถออกมาอย่างเต็มที่  และทำให้นักเรียนเป็นนักเรียนที่มีคุณภาพตามเจตนารมณ์ของหลักสูตร</w:t>
      </w:r>
    </w:p>
    <w:p w:rsidR="006B0223" w:rsidRPr="00DD248B" w:rsidRDefault="006B0223" w:rsidP="000A4302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A4302" w:rsidRPr="00C531FC" w:rsidRDefault="000A4302" w:rsidP="000A4302">
      <w:pPr>
        <w:tabs>
          <w:tab w:val="left" w:pos="426"/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ความหมายและขอบข่ายของโครงการ</w:t>
      </w:r>
    </w:p>
    <w:p w:rsidR="000A4302" w:rsidRPr="00C531FC" w:rsidRDefault="000A4302" w:rsidP="000A4302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การจัดนิทรรศการทางวิชาการและวันแห่งความภาคภูมิใจ  (วันดอกบัวบานกลางบึง)  หมายถึง  การนำผลงานของนักเรียนที่ได้ปฏิบัติตามกิจกรรมการเรียนการสอนมาแสดงทุกระดับชั้น  ในช่วงสิ้นปีการศึกษา</w:t>
      </w:r>
    </w:p>
    <w:p w:rsidR="000A4302" w:rsidRPr="00C531FC" w:rsidRDefault="000A4302" w:rsidP="000A4302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>เป็นวันมอบวุฒิบัตรให้กับนักเรียนชั้นประถมศึกษาปีที่ 6  ที่จบการศึกษา  มอบเกียรติบัตรให้กับนักเรียนที่มีผลการเรียนดีเยี่ยม (4.00)  ได้คะแนนระดับ 4  ทุกกลุ่มสาระการเรียนรู้  และมอบทุนการศึกษาให้กับนักเรียนที่เรียนดี  ประพฤติดี</w:t>
      </w:r>
    </w:p>
    <w:p w:rsidR="009D5D05" w:rsidRDefault="009D5D05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C531FC" w:rsidRDefault="00C531FC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C531FC" w:rsidRPr="00C531FC" w:rsidRDefault="00C531FC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:rsidR="000A4302" w:rsidRPr="00C531FC" w:rsidRDefault="000A4302" w:rsidP="000A43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 วัตถุประสงค์</w:t>
      </w:r>
    </w:p>
    <w:p w:rsidR="000A4302" w:rsidRPr="00C531FC" w:rsidRDefault="000A4302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3.1   เพื่อส่งเสริมให้นักเรียนได้แสดงความสามารถในด้านต่างๆ  อย่างเต็มที่</w:t>
      </w:r>
    </w:p>
    <w:p w:rsidR="000A4302" w:rsidRPr="00C531FC" w:rsidRDefault="000A4302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3.2   เพื่อให้นักเรียนมีความรู้ความสามารถและคุณลักษณะที่พึงประสงค์ตามหลักสูตร</w:t>
      </w:r>
    </w:p>
    <w:p w:rsidR="000A4302" w:rsidRPr="00C531FC" w:rsidRDefault="000A4302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3.3   เพื่อให้นักเรียนได้มีการพัฒนาการในทุกๆ  ด้าน</w:t>
      </w:r>
    </w:p>
    <w:p w:rsidR="000A4302" w:rsidRPr="00C531FC" w:rsidRDefault="000A4302" w:rsidP="000A4302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3.4   เพื่อเป็นแบบอย่างแก่โรงเรียนต่างๆ  ทั่วไป</w:t>
      </w:r>
    </w:p>
    <w:p w:rsidR="000A4302" w:rsidRPr="00C531FC" w:rsidRDefault="000A4302" w:rsidP="000A4302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0A4302" w:rsidRPr="00C531FC" w:rsidRDefault="000A4302" w:rsidP="000A4302">
      <w:pPr>
        <w:tabs>
          <w:tab w:val="left" w:pos="900"/>
        </w:tabs>
        <w:jc w:val="both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4.   เป้าหมาย/ผลผลิต</w:t>
      </w:r>
    </w:p>
    <w:p w:rsidR="000A4302" w:rsidRPr="00C531FC" w:rsidRDefault="000A4302" w:rsidP="000A4302">
      <w:pPr>
        <w:tabs>
          <w:tab w:val="left" w:pos="426"/>
          <w:tab w:val="left" w:pos="993"/>
        </w:tabs>
        <w:outlineLvl w:val="0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>4.1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เป้าหมายเชิงปริมาณ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4.1.1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ผู้บริหาร  คณะครู  นักเรียน  และบุคลากรในโรงเรียนร้อยละ  80 ขึ้นไป  มีส่วนร่วมในการจัดกิจกรรม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4.1.2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คณะกรรมการสถานศึกษาขั้นพื้นฐาน  ผู้แทนชุมชน  ผู้ปกครอง  องค์กรภาครัฐ / ภาคเอกชน  ร้อยละ  80  ขึ้นไป  มีส่วนร่วมในการจัดกิจกรรม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  <w:t>4.2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เป้าหมายเชิงคุณภาพ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>4.2.1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นักเรียนมีผลสัมฤทธิ์ทางการเรียนสูงขึ้น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4.2.2</w:t>
      </w:r>
      <w:r w:rsidRPr="00C531FC">
        <w:rPr>
          <w:rFonts w:ascii="TH SarabunPSK" w:hAnsi="TH SarabunPSK" w:cs="TH SarabunPSK"/>
          <w:sz w:val="32"/>
          <w:szCs w:val="32"/>
          <w:cs/>
        </w:rPr>
        <w:tab/>
        <w:t>ผู้เกี่ยวข้องหรือผู้มีส่วนร่วมทุกฝ่าย  มีความพึงพอใจไม่น้อยกว่าร้อยละ 80 อยู่ใน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>ระดับดีมาก</w:t>
      </w:r>
    </w:p>
    <w:p w:rsidR="000A4302" w:rsidRPr="00C531FC" w:rsidRDefault="000A4302" w:rsidP="000A4302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B0223" w:rsidRPr="00C531FC" w:rsidRDefault="000A4302" w:rsidP="00765AE1">
      <w:pPr>
        <w:tabs>
          <w:tab w:val="left" w:pos="426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048A" w:rsidRPr="00C531FC">
        <w:rPr>
          <w:rFonts w:ascii="TH SarabunPSK" w:hAnsi="TH SarabunPSK" w:cs="TH SarabunPSK"/>
          <w:b/>
          <w:bCs/>
          <w:sz w:val="32"/>
          <w:szCs w:val="32"/>
          <w:cs/>
        </w:rPr>
        <w:t>แผนปฏิ</w:t>
      </w:r>
      <w:r w:rsidR="006F6F97" w:rsidRPr="00C531FC">
        <w:rPr>
          <w:rFonts w:ascii="TH SarabunPSK" w:hAnsi="TH SarabunPSK" w:cs="TH SarabunPSK"/>
          <w:b/>
          <w:bCs/>
          <w:sz w:val="32"/>
          <w:szCs w:val="32"/>
          <w:cs/>
        </w:rPr>
        <w:t>บัติงาน</w:t>
      </w:r>
      <w:r w:rsidR="00656B5A" w:rsidRPr="00C531FC">
        <w:rPr>
          <w:rFonts w:ascii="TH SarabunPSK" w:hAnsi="TH SarabunPSK" w:cs="TH SarabunPSK"/>
          <w:b/>
          <w:bCs/>
          <w:sz w:val="32"/>
          <w:szCs w:val="32"/>
          <w:cs/>
        </w:rPr>
        <w:t>และขั้นตอนการดำเนินงาน</w:t>
      </w:r>
      <w:r w:rsidR="00461C72" w:rsidRPr="00C5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134"/>
        <w:gridCol w:w="1134"/>
        <w:gridCol w:w="1134"/>
        <w:gridCol w:w="1134"/>
      </w:tblGrid>
      <w:tr w:rsidR="00C531FC" w:rsidRPr="00C531FC" w:rsidTr="00C531FC">
        <w:trPr>
          <w:jc w:val="center"/>
        </w:trPr>
        <w:tc>
          <w:tcPr>
            <w:tcW w:w="567" w:type="dxa"/>
            <w:vMerge w:val="restart"/>
            <w:shd w:val="clear" w:color="auto" w:fill="D5DCE4"/>
            <w:vAlign w:val="center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D5DCE4"/>
            <w:vAlign w:val="center"/>
          </w:tcPr>
          <w:p w:rsidR="00C531FC" w:rsidRPr="00C531FC" w:rsidRDefault="00C531FC" w:rsidP="00C53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1417" w:type="dxa"/>
            <w:vMerge w:val="restart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536" w:type="dxa"/>
            <w:gridSpan w:val="4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ประชุมครูและแต่งตั้งคณะทำงานจัดทำแผนและโครงการ</w:t>
            </w:r>
          </w:p>
        </w:tc>
        <w:tc>
          <w:tcPr>
            <w:tcW w:w="1417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จัดทำโครงการจัดนิทรรศการและขออนุมัติโครงการ</w:t>
            </w:r>
          </w:p>
          <w:p w:rsidR="00C531FC" w:rsidRPr="00C531FC" w:rsidRDefault="00C531FC" w:rsidP="004759FD">
            <w:pPr>
              <w:ind w:left="34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แจ้งคณะครูเกี่ยวกับรายละเอียดของโครงการ</w:t>
            </w:r>
          </w:p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4759FD">
            <w:pPr>
              <w:tabs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ดำเนินการตามโครงการ  โดยให้คณะครูเก็บและรวบรวมผลงานไว้ทุกชั้น  ทุกวิชา  ตลอดปีการศึกษาและกำหนดจัดกิจกรรมก่อนเปิดภาคเรียนปลายปี</w:t>
            </w:r>
          </w:p>
          <w:p w:rsidR="00C531FC" w:rsidRPr="00C531FC" w:rsidRDefault="00C531FC" w:rsidP="004759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17" w:type="dxa"/>
            <w:shd w:val="clear" w:color="auto" w:fill="auto"/>
          </w:tcPr>
          <w:p w:rsidR="00C531FC" w:rsidRPr="00C531FC" w:rsidRDefault="00C531FC" w:rsidP="004759F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ตลอดปี</w:t>
            </w:r>
          </w:p>
          <w:p w:rsidR="00C531FC" w:rsidRPr="00C531FC" w:rsidRDefault="00C531FC" w:rsidP="004759F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475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31FC" w:rsidRPr="00C531FC" w:rsidRDefault="00C531FC" w:rsidP="00C53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</w:tbl>
    <w:p w:rsidR="00E41C58" w:rsidRPr="00C531FC" w:rsidRDefault="00E41C58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134"/>
        <w:gridCol w:w="1134"/>
        <w:gridCol w:w="1134"/>
        <w:gridCol w:w="1275"/>
      </w:tblGrid>
      <w:tr w:rsidR="00C531FC" w:rsidRPr="00C531FC" w:rsidTr="00C531FC">
        <w:trPr>
          <w:jc w:val="center"/>
        </w:trPr>
        <w:tc>
          <w:tcPr>
            <w:tcW w:w="567" w:type="dxa"/>
            <w:vMerge w:val="restart"/>
            <w:shd w:val="clear" w:color="auto" w:fill="D5DCE4"/>
            <w:vAlign w:val="center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D5DCE4"/>
            <w:vAlign w:val="center"/>
          </w:tcPr>
          <w:p w:rsidR="00C531FC" w:rsidRPr="00C531FC" w:rsidRDefault="00C531FC" w:rsidP="00FB60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1276" w:type="dxa"/>
            <w:vMerge w:val="restart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677" w:type="dxa"/>
            <w:gridSpan w:val="4"/>
            <w:shd w:val="clear" w:color="auto" w:fill="D5DCE4"/>
          </w:tcPr>
          <w:p w:rsidR="00C531FC" w:rsidRPr="00C531FC" w:rsidRDefault="00C531FC" w:rsidP="00C53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5DCE4"/>
          </w:tcPr>
          <w:p w:rsidR="00C531FC" w:rsidRPr="00C531FC" w:rsidRDefault="00C531FC" w:rsidP="00700D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275" w:type="dxa"/>
            <w:shd w:val="clear" w:color="auto" w:fill="D5DCE4"/>
          </w:tcPr>
          <w:p w:rsidR="00C531FC" w:rsidRPr="00C531FC" w:rsidRDefault="00C531FC" w:rsidP="00700D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left="3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จัดกิจกรรมดังนี้</w:t>
            </w:r>
          </w:p>
          <w:p w:rsidR="00C531FC" w:rsidRPr="00C531FC" w:rsidRDefault="00C531FC" w:rsidP="001B22C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1)กิจกรรมมอบวุฒิบัตร</w:t>
            </w:r>
          </w:p>
          <w:p w:rsidR="00C531FC" w:rsidRPr="00C531FC" w:rsidRDefault="00C531FC" w:rsidP="002964B3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-ค่าวัสดุจัดซื้อแฟ้มใส่ประกาศนียบัตรจำนวน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  เล่มละ 80 บาท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FF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16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E16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16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2)กิจกรรมมอบทุนการศึกษา</w:t>
            </w:r>
          </w:p>
          <w:p w:rsidR="00C531FC" w:rsidRPr="00C531FC" w:rsidRDefault="00C531FC" w:rsidP="001B22C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เงินทุนการศึกษา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tabs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tabs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C531FC" w:rsidRPr="00C531FC" w:rsidRDefault="00C531FC" w:rsidP="001B22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31FC" w:rsidRPr="00C531FC" w:rsidTr="00C531FC">
        <w:trPr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3)กิจกรรมนิทรรศการ          ทางวิชาการ</w:t>
            </w:r>
          </w:p>
          <w:p w:rsidR="00C531FC" w:rsidRPr="00C531FC" w:rsidRDefault="00C531FC" w:rsidP="001B22CC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-ค่าวัสดุ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10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,000 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10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left="3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4)กิจกรรมแสดงความยินดี       กับนักเรียนชั้น ป.6 ที่จบการศึกษา</w:t>
            </w:r>
          </w:p>
          <w:p w:rsidR="00C531FC" w:rsidRPr="00C531FC" w:rsidRDefault="00C531FC" w:rsidP="001B22CC">
            <w:pPr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ค่าวัสดุจัดซุ้มให้นักเรียน ป.6   ได้ถ่ายภาพเป็นที่ระลึก</w:t>
            </w:r>
          </w:p>
          <w:p w:rsidR="00C531FC" w:rsidRPr="00C531FC" w:rsidRDefault="00C531FC" w:rsidP="001B22CC">
            <w:pPr>
              <w:ind w:left="3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ค่าวัสดุจัดกิจกรรมแสดงความยินดี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656B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25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,000 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25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2964B3">
            <w:pPr>
              <w:ind w:left="34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5)กิจกรรมเลี้ยงอาหารนักเรียน  (โต๊ะจีน)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โต๊ะละ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,200  บาท</w:t>
            </w:r>
          </w:p>
          <w:p w:rsidR="00C531FC" w:rsidRPr="00C531FC" w:rsidRDefault="00C531FC" w:rsidP="002964B3">
            <w:pPr>
              <w:ind w:left="34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130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โต๊ะ  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5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6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1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5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</w:rPr>
              <w:t>6</w:t>
            </w:r>
            <w:r w:rsidRPr="00C531F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,000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tabs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left="459" w:right="-108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567" w:type="dxa"/>
            <w:shd w:val="clear" w:color="auto" w:fill="auto"/>
          </w:tcPr>
          <w:p w:rsidR="00C531FC" w:rsidRPr="00C531FC" w:rsidRDefault="00C531FC" w:rsidP="001B22CC">
            <w:pPr>
              <w:tabs>
                <w:tab w:val="left" w:pos="144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C531FC" w:rsidRPr="00C531FC" w:rsidRDefault="00C531FC" w:rsidP="001B22CC">
            <w:pPr>
              <w:ind w:left="317" w:right="-108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สรุปรายงานผลโครงการ</w:t>
            </w:r>
          </w:p>
        </w:tc>
        <w:tc>
          <w:tcPr>
            <w:tcW w:w="1276" w:type="dxa"/>
            <w:shd w:val="clear" w:color="auto" w:fill="auto"/>
          </w:tcPr>
          <w:p w:rsidR="00C531FC" w:rsidRPr="00C531FC" w:rsidRDefault="00C531FC" w:rsidP="00C531FC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มี.ค.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531FC" w:rsidRPr="00C531FC" w:rsidTr="00C531FC">
        <w:trPr>
          <w:trHeight w:val="398"/>
          <w:jc w:val="center"/>
        </w:trPr>
        <w:tc>
          <w:tcPr>
            <w:tcW w:w="3261" w:type="dxa"/>
            <w:gridSpan w:val="2"/>
            <w:shd w:val="clear" w:color="auto" w:fill="EDEDED" w:themeFill="accent3" w:themeFillTint="33"/>
          </w:tcPr>
          <w:p w:rsidR="00C531FC" w:rsidRPr="00C531FC" w:rsidRDefault="00C531FC" w:rsidP="001B22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C531FC" w:rsidRPr="00C531FC" w:rsidRDefault="00C531FC" w:rsidP="001B22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306,000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C531FC" w:rsidRPr="00C531FC" w:rsidRDefault="00C531FC" w:rsidP="002964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>61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C531FC" w:rsidRPr="00C531FC" w:rsidRDefault="00C531FC" w:rsidP="001B22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367,000</w:t>
            </w:r>
          </w:p>
        </w:tc>
      </w:tr>
    </w:tbl>
    <w:p w:rsidR="005A6260" w:rsidRPr="00C531FC" w:rsidRDefault="005A6260" w:rsidP="005A6260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>(ขอถัวจ่ายเท่าที่จ่ายจริงทุกประการ)</w:t>
      </w:r>
    </w:p>
    <w:p w:rsidR="001B22CC" w:rsidRPr="00C531FC" w:rsidRDefault="001B22CC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D1DE2" w:rsidRPr="00C531FC" w:rsidRDefault="00ED1DE2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D1DE2" w:rsidRDefault="00ED1DE2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31FC" w:rsidRDefault="00C531FC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31FC" w:rsidRDefault="00C531FC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31FC" w:rsidRDefault="00C531FC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531FC" w:rsidRPr="00C531FC" w:rsidRDefault="00C531FC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D1DE2" w:rsidRPr="00C531FC" w:rsidRDefault="00ED1DE2" w:rsidP="000A4302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159B0" w:rsidRDefault="009159B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A4302" w:rsidRPr="00C531FC" w:rsidRDefault="000A4302" w:rsidP="001B22CC">
      <w:pPr>
        <w:tabs>
          <w:tab w:val="left" w:pos="90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  ทรัพยากรโครงการ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827"/>
      </w:tblGrid>
      <w:tr w:rsidR="000A4302" w:rsidRPr="00C531FC" w:rsidTr="00CB0EB7">
        <w:trPr>
          <w:trHeight w:val="578"/>
        </w:trPr>
        <w:tc>
          <w:tcPr>
            <w:tcW w:w="6521" w:type="dxa"/>
            <w:shd w:val="clear" w:color="auto" w:fill="BFBFBF" w:themeFill="background1" w:themeFillShade="BF"/>
            <w:vAlign w:val="center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A4302" w:rsidRPr="00C531FC" w:rsidTr="00573536">
        <w:trPr>
          <w:trHeight w:val="4851"/>
        </w:trPr>
        <w:tc>
          <w:tcPr>
            <w:tcW w:w="6521" w:type="dxa"/>
          </w:tcPr>
          <w:p w:rsidR="000A4302" w:rsidRPr="00C531FC" w:rsidRDefault="000A4302" w:rsidP="000A43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   จำแนกตามลักษณะงาน</w:t>
            </w:r>
          </w:p>
          <w:p w:rsidR="00A04773" w:rsidRPr="00C531FC" w:rsidRDefault="00A04773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-นักเรียนระดับก่อนประถมศึกษา ถึง ชั้นประถมศึกษาปีที่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A04773" w:rsidRPr="00C531FC" w:rsidRDefault="00A04773" w:rsidP="000A4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คน </w:t>
            </w:r>
          </w:p>
          <w:p w:rsidR="000A4302" w:rsidRPr="00C531FC" w:rsidRDefault="00137228" w:rsidP="000A4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-ข้าราชการครูและบุคลากรทางการศึกษา  จำนวน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A1219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คน   </w:t>
            </w:r>
          </w:p>
          <w:p w:rsidR="000A4302" w:rsidRPr="00C531FC" w:rsidRDefault="000A4302" w:rsidP="000A43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วัสดุ/อุปกรณ์</w:t>
            </w:r>
          </w:p>
          <w:p w:rsidR="000A4302" w:rsidRPr="00C531FC" w:rsidRDefault="000A4302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C9597A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="00C9597A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มอบวุฒิบัตร </w:t>
            </w:r>
            <w:r w:rsidR="00A61245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C9597A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597A" w:rsidRPr="00C531FC" w:rsidRDefault="00C9597A" w:rsidP="00C959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Land mark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มุมสวยไว้ภูมิใจ</w:t>
            </w:r>
            <w:r w:rsidR="007E094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597A" w:rsidRPr="00C531FC" w:rsidRDefault="00C9597A" w:rsidP="00C959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จัดทำซุ้มดอกไม้ </w:t>
            </w:r>
            <w:r w:rsidR="007E094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094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9597A" w:rsidRPr="00C531FC" w:rsidRDefault="00C9597A" w:rsidP="00C959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  จัดซื้อแฟ้มประกาศนียบัตร จำนวน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เล่มละ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2CC5" w:rsidRPr="00C531FC" w:rsidRDefault="007E094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AB2CC5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นิทรรศการผลงานนักเรียน</w:t>
            </w:r>
            <w:r w:rsidR="00A61245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61245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B0EB7" w:rsidRPr="00C531FC" w:rsidRDefault="00CB0EB7" w:rsidP="000A4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เงินทุนการศึกษานักเรียน                       </w:t>
            </w:r>
          </w:p>
          <w:p w:rsidR="007E094D" w:rsidRPr="00C531FC" w:rsidRDefault="00AB2CC5" w:rsidP="000A4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-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ค่าเลี้ยงอาหารนักเรียน(โต๊ะจีน)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โต๊ะละ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จำนวน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</w:rPr>
              <w:t xml:space="preserve">130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โต๊ะ</w:t>
            </w:r>
            <w:r w:rsidR="007E094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</w:p>
          <w:p w:rsidR="007E1D1D" w:rsidRPr="00C531FC" w:rsidRDefault="000A4302" w:rsidP="00CB0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AB2CC5" w:rsidRPr="00C531F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3827" w:type="dxa"/>
          </w:tcPr>
          <w:p w:rsidR="000A4302" w:rsidRPr="00C531FC" w:rsidRDefault="000A4302" w:rsidP="000A43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แหล่งงบประมาณ       </w:t>
            </w:r>
            <w:r w:rsidR="00796C7D"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จำนวนเงิน</w:t>
            </w:r>
          </w:p>
          <w:p w:rsidR="00796C7D" w:rsidRPr="00C531FC" w:rsidRDefault="00796C7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6C7D" w:rsidRPr="00C531FC" w:rsidRDefault="00796C7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302" w:rsidRPr="00C531FC" w:rsidRDefault="00AB2CC5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ิน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อุดหนุนรายหัว</w:t>
            </w:r>
            <w:r w:rsidR="0077566D" w:rsidRPr="00C531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96C7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796C7D" w:rsidRPr="00C531FC" w:rsidRDefault="00796C7D" w:rsidP="00796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31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000 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96C7D" w:rsidRPr="00C531FC" w:rsidRDefault="00796C7D" w:rsidP="00796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000 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96C7D" w:rsidRPr="00C531FC" w:rsidRDefault="0077566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="00C63C49" w:rsidRPr="00C531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459CB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63C49" w:rsidRPr="00C531F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C63C49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63C49" w:rsidRPr="00C531FC">
              <w:rPr>
                <w:rFonts w:ascii="TH SarabunPSK" w:hAnsi="TH SarabunPSK" w:cs="TH SarabunPSK"/>
                <w:sz w:val="32"/>
                <w:szCs w:val="32"/>
              </w:rPr>
              <w:t xml:space="preserve">000 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63C49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96C7D" w:rsidRPr="00C531FC" w:rsidRDefault="00796C7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000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96C7D" w:rsidRPr="00C531FC" w:rsidRDefault="00796C7D" w:rsidP="000A43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เงินบริจาค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41C58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</w:t>
            </w:r>
            <w:r w:rsidR="007E1D1D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796C7D" w:rsidRPr="00C531FC" w:rsidRDefault="00796C7D" w:rsidP="00796C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เงินอุดหนุนโครงการอาหารกลางวัน  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A4302" w:rsidRPr="00C531FC" w:rsidRDefault="00796C7D" w:rsidP="000A43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156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,000   บาท</w:t>
            </w:r>
            <w:r w:rsidR="000A4302"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:rsidR="007E1D1D" w:rsidRPr="00C531FC" w:rsidRDefault="000A4302" w:rsidP="007E1D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  <w:p w:rsidR="007E1D1D" w:rsidRPr="00C531FC" w:rsidRDefault="000A4302" w:rsidP="007E1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E41C58"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367</w:t>
            </w: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   บาท</w:t>
            </w:r>
          </w:p>
        </w:tc>
      </w:tr>
    </w:tbl>
    <w:p w:rsidR="007E1D1D" w:rsidRPr="00C531FC" w:rsidRDefault="007E1D1D" w:rsidP="000A43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4302" w:rsidRPr="00C531FC" w:rsidRDefault="000A4302" w:rsidP="007E1D1D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7.   การประเมินผล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2693"/>
        <w:gridCol w:w="2977"/>
      </w:tblGrid>
      <w:tr w:rsidR="000A4302" w:rsidRPr="00C531FC" w:rsidTr="000A4302">
        <w:trPr>
          <w:trHeight w:val="881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A4302" w:rsidRPr="00C531FC" w:rsidRDefault="000A4302" w:rsidP="000A43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A4302" w:rsidRPr="00C531FC" w:rsidRDefault="000A4302" w:rsidP="000A4302">
            <w:pPr>
              <w:ind w:left="-127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0A4302" w:rsidRPr="00C531FC" w:rsidTr="000A4302">
        <w:tc>
          <w:tcPr>
            <w:tcW w:w="534" w:type="dxa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260" w:type="dxa"/>
          </w:tcPr>
          <w:p w:rsidR="000A4302" w:rsidRPr="00C531FC" w:rsidRDefault="000A4302" w:rsidP="000A4302">
            <w:pPr>
              <w:ind w:left="317" w:right="-108" w:hanging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ด้านปริมาณ</w:t>
            </w:r>
          </w:p>
          <w:p w:rsidR="000A4302" w:rsidRPr="00C531FC" w:rsidRDefault="000A4302" w:rsidP="000A4302">
            <w:pPr>
              <w:ind w:left="317" w:right="-108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1) ผู้บริหาร  คณะครู  นักเรียนและบุคลากรในโรงเรียนร้อยละ 80 ขึ้นไปมีส่วนร่วมในการทำงาน</w:t>
            </w:r>
          </w:p>
        </w:tc>
        <w:tc>
          <w:tcPr>
            <w:tcW w:w="2693" w:type="dxa"/>
          </w:tcPr>
          <w:p w:rsidR="000A4302" w:rsidRPr="00C531FC" w:rsidRDefault="000A4302" w:rsidP="000A4302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302" w:rsidRPr="00C531FC" w:rsidRDefault="000A4302" w:rsidP="000A4302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ประเมินผลการดำเนินงาน</w:t>
            </w:r>
          </w:p>
        </w:tc>
        <w:tc>
          <w:tcPr>
            <w:tcW w:w="2977" w:type="dxa"/>
          </w:tcPr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แบบรายงานผลการดำเนินงาน(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PDCA)</w:t>
            </w:r>
          </w:p>
        </w:tc>
      </w:tr>
      <w:tr w:rsidR="000A4302" w:rsidRPr="00C531FC" w:rsidTr="000A4302">
        <w:tc>
          <w:tcPr>
            <w:tcW w:w="534" w:type="dxa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A4302" w:rsidRPr="00C531FC" w:rsidRDefault="000A4302" w:rsidP="000A4302">
            <w:pPr>
              <w:ind w:left="317" w:right="-108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2) คณะกรรมการสถานศึกษาขั้นพื้นฐาน  ผู้แทนชุมชน ผู้ปกครอง  องค์กรภาครัฐ / ภาคเอกชน   ร้อยละ 80 ขึ้นไปมีส่วนร่วมในการจัดกิจกรรม</w:t>
            </w:r>
          </w:p>
        </w:tc>
        <w:tc>
          <w:tcPr>
            <w:tcW w:w="2693" w:type="dxa"/>
          </w:tcPr>
          <w:p w:rsidR="000A4302" w:rsidRPr="00C531FC" w:rsidRDefault="000A4302" w:rsidP="000A4302">
            <w:pPr>
              <w:ind w:left="175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ประเมินผลการดำเนินงาน</w:t>
            </w:r>
          </w:p>
        </w:tc>
        <w:tc>
          <w:tcPr>
            <w:tcW w:w="2977" w:type="dxa"/>
          </w:tcPr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แบบรายงานผลการดำเนินงาน(</w:t>
            </w:r>
            <w:r w:rsidRPr="00C531FC">
              <w:rPr>
                <w:rFonts w:ascii="TH SarabunPSK" w:hAnsi="TH SarabunPSK" w:cs="TH SarabunPSK"/>
                <w:sz w:val="32"/>
                <w:szCs w:val="32"/>
              </w:rPr>
              <w:t>PDCA)</w:t>
            </w:r>
          </w:p>
        </w:tc>
      </w:tr>
      <w:tr w:rsidR="000A4302" w:rsidRPr="00C531FC" w:rsidTr="000A4302">
        <w:tc>
          <w:tcPr>
            <w:tcW w:w="534" w:type="dxa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260" w:type="dxa"/>
          </w:tcPr>
          <w:p w:rsidR="000A4302" w:rsidRPr="00C531FC" w:rsidRDefault="000A4302" w:rsidP="000A4302">
            <w:pPr>
              <w:ind w:left="317" w:hanging="317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ด้านคุณภาพ</w:t>
            </w:r>
          </w:p>
          <w:p w:rsidR="000A4302" w:rsidRPr="00C531FC" w:rsidRDefault="000A4302" w:rsidP="000A4302">
            <w:pPr>
              <w:ind w:left="317" w:right="-108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1) นักเรียนมีผลสัมฤทธิ์ทางการเรียนสูงขึ้น</w:t>
            </w:r>
          </w:p>
        </w:tc>
        <w:tc>
          <w:tcPr>
            <w:tcW w:w="2693" w:type="dxa"/>
          </w:tcPr>
          <w:p w:rsidR="000A4302" w:rsidRPr="00C531FC" w:rsidRDefault="000A4302" w:rsidP="000A4302">
            <w:pPr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302" w:rsidRPr="00C531FC" w:rsidRDefault="000A4302" w:rsidP="000A4302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 การทดสอบ</w:t>
            </w:r>
          </w:p>
        </w:tc>
        <w:tc>
          <w:tcPr>
            <w:tcW w:w="2977" w:type="dxa"/>
          </w:tcPr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</w:tc>
      </w:tr>
      <w:tr w:rsidR="000A4302" w:rsidRPr="00C531FC" w:rsidTr="000A4302">
        <w:tc>
          <w:tcPr>
            <w:tcW w:w="534" w:type="dxa"/>
          </w:tcPr>
          <w:p w:rsidR="000A4302" w:rsidRPr="00C531FC" w:rsidRDefault="000A4302" w:rsidP="000A43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0A4302" w:rsidRPr="00C531FC" w:rsidRDefault="000A4302" w:rsidP="000A4302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2) ผู้เกี่ยวข้องหรือผู้มีส่วนร่วมทุกฝ่ายมีความพึงพอใจไม่น้อยกว่าร้อยละ 80 อยู่ในระดับดีมาก</w:t>
            </w:r>
          </w:p>
        </w:tc>
        <w:tc>
          <w:tcPr>
            <w:tcW w:w="2693" w:type="dxa"/>
          </w:tcPr>
          <w:p w:rsidR="000A4302" w:rsidRPr="00C531FC" w:rsidRDefault="000A4302" w:rsidP="000A4302">
            <w:pPr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 การประเมินความพึงพอใจ</w:t>
            </w:r>
          </w:p>
        </w:tc>
        <w:tc>
          <w:tcPr>
            <w:tcW w:w="2977" w:type="dxa"/>
          </w:tcPr>
          <w:p w:rsidR="000A4302" w:rsidRPr="00C531FC" w:rsidRDefault="000A4302" w:rsidP="000A4302">
            <w:pPr>
              <w:ind w:left="176" w:right="-82" w:hanging="176"/>
              <w:rPr>
                <w:rFonts w:ascii="TH SarabunPSK" w:hAnsi="TH SarabunPSK" w:cs="TH SarabunPSK"/>
                <w:sz w:val="32"/>
                <w:szCs w:val="32"/>
              </w:rPr>
            </w:pPr>
            <w:r w:rsidRPr="00C531FC">
              <w:rPr>
                <w:rFonts w:ascii="TH SarabunPSK" w:hAnsi="TH SarabunPSK" w:cs="TH SarabunPSK"/>
                <w:sz w:val="32"/>
                <w:szCs w:val="32"/>
                <w:cs/>
              </w:rPr>
              <w:t>- แบบประเมินความพึงพอใจ</w:t>
            </w:r>
          </w:p>
        </w:tc>
      </w:tr>
    </w:tbl>
    <w:p w:rsidR="0061532C" w:rsidRPr="00C531FC" w:rsidRDefault="0061532C" w:rsidP="000A43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4302" w:rsidRPr="00C531FC" w:rsidRDefault="0061532C" w:rsidP="0061532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0A4302" w:rsidRPr="00C531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  ผลที่คาดว่าจะได้รับ</w:t>
      </w:r>
    </w:p>
    <w:p w:rsidR="000A4302" w:rsidRPr="00C531FC" w:rsidRDefault="000A4302" w:rsidP="000A4302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ab/>
      </w:r>
      <w:r w:rsidRPr="00C531FC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  ครู  ผู้ปกครอง  มีความพึงพอใจในการจัดนิทรรศการทางวิชาการของโรงเรียน  </w:t>
      </w:r>
    </w:p>
    <w:p w:rsidR="000A4302" w:rsidRPr="00C531FC" w:rsidRDefault="000A4302" w:rsidP="000A4302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>พึงพอใจในการแสดงออกของนักเรียน  และจำนวนทุนการศึกษาเพิ่มขึ้น</w:t>
      </w:r>
    </w:p>
    <w:p w:rsidR="000A4302" w:rsidRPr="00C531FC" w:rsidRDefault="000A4302" w:rsidP="000A4302">
      <w:pPr>
        <w:tabs>
          <w:tab w:val="left" w:pos="426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A4302" w:rsidRPr="00C531FC" w:rsidRDefault="000A4302" w:rsidP="000A43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4302" w:rsidRPr="00C531FC" w:rsidRDefault="000A4302" w:rsidP="000A43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41C58" w:rsidRPr="00C531FC" w:rsidRDefault="00E41C58" w:rsidP="00E41C58">
      <w:pPr>
        <w:tabs>
          <w:tab w:val="left" w:pos="2835"/>
          <w:tab w:val="left" w:pos="326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531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ผู้เสนอโครงการ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3324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531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ผู้ให้ความเห็นชอบโครงการ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83324F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C531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31FC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:rsidR="00E41C58" w:rsidRPr="00C531FC" w:rsidRDefault="00E41C58" w:rsidP="00E41C58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41C58" w:rsidRPr="00C531FC" w:rsidRDefault="00E41C58" w:rsidP="00E41C58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41C58" w:rsidRPr="0083324F" w:rsidRDefault="00E41C58" w:rsidP="00E41C58">
      <w:pPr>
        <w:tabs>
          <w:tab w:val="left" w:pos="2835"/>
          <w:tab w:val="left" w:pos="3261"/>
        </w:tabs>
        <w:ind w:right="-252"/>
        <w:rPr>
          <w:rFonts w:ascii="TH SarabunPSK" w:hAnsi="TH SarabunPSK" w:cs="TH SarabunPSK"/>
          <w:b/>
          <w:bCs/>
          <w:sz w:val="32"/>
          <w:szCs w:val="32"/>
        </w:rPr>
      </w:pP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83324F">
        <w:rPr>
          <w:rFonts w:ascii="TH SarabunPSK" w:hAnsi="TH SarabunPSK" w:cs="TH SarabunPSK"/>
          <w:sz w:val="32"/>
          <w:szCs w:val="32"/>
        </w:rPr>
        <w:t xml:space="preserve">…………………………………  </w:t>
      </w:r>
      <w:r w:rsidRPr="0083324F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83324F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324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ลงชื่อ</w:t>
      </w:r>
      <w:r w:rsidRPr="0083324F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E41C58" w:rsidRPr="0083324F" w:rsidRDefault="00E41C58" w:rsidP="00E41C58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(นาง</w:t>
      </w:r>
      <w:proofErr w:type="spellStart"/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>ณัฐธยาน์</w:t>
      </w:r>
      <w:proofErr w:type="spellEnd"/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แพ</w:t>
      </w:r>
      <w:proofErr w:type="spellStart"/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>สอาด</w:t>
      </w:r>
      <w:proofErr w:type="spellEnd"/>
      <w:r w:rsid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)    </w:t>
      </w:r>
      <w:r w:rsidR="0083324F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(นายวิโ</w:t>
      </w:r>
      <w:r w:rsidR="0083324F">
        <w:rPr>
          <w:rFonts w:ascii="TH SarabunPSK" w:hAnsi="TH SarabunPSK" w:cs="TH SarabunPSK"/>
          <w:b/>
          <w:bCs/>
          <w:sz w:val="32"/>
          <w:szCs w:val="32"/>
          <w:cs/>
        </w:rPr>
        <w:t>รจน์  ธรรมวิมุตติ)</w:t>
      </w:r>
      <w:r w:rsidR="008332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(นาย</w:t>
      </w:r>
      <w:r w:rsidR="00C531FC" w:rsidRPr="008332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สุรีย์  </w:t>
      </w:r>
      <w:proofErr w:type="spellStart"/>
      <w:r w:rsidR="00C531FC" w:rsidRPr="0083324F">
        <w:rPr>
          <w:rFonts w:ascii="TH SarabunPSK" w:hAnsi="TH SarabunPSK" w:cs="TH SarabunPSK" w:hint="cs"/>
          <w:b/>
          <w:bCs/>
          <w:sz w:val="32"/>
          <w:szCs w:val="32"/>
          <w:cs/>
        </w:rPr>
        <w:t>อมาตย</w:t>
      </w:r>
      <w:proofErr w:type="spellEnd"/>
      <w:r w:rsidR="00C531FC" w:rsidRPr="0083324F">
        <w:rPr>
          <w:rFonts w:ascii="TH SarabunPSK" w:hAnsi="TH SarabunPSK" w:cs="TH SarabunPSK" w:hint="cs"/>
          <w:b/>
          <w:bCs/>
          <w:sz w:val="32"/>
          <w:szCs w:val="32"/>
          <w:cs/>
        </w:rPr>
        <w:t>พงศ์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)   </w:t>
      </w:r>
    </w:p>
    <w:p w:rsidR="00E41C58" w:rsidRPr="00C531FC" w:rsidRDefault="00E41C58" w:rsidP="00E41C58">
      <w:pPr>
        <w:tabs>
          <w:tab w:val="left" w:pos="2835"/>
          <w:tab w:val="left" w:pos="3261"/>
        </w:tabs>
        <w:ind w:right="-394"/>
        <w:rPr>
          <w:rFonts w:ascii="TH SarabunPSK" w:hAnsi="TH SarabunPSK" w:cs="TH SarabunPSK"/>
          <w:sz w:val="32"/>
          <w:szCs w:val="32"/>
        </w:rPr>
      </w:pP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ครู</w:t>
      </w:r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>คศ</w:t>
      </w:r>
      <w:proofErr w:type="spellEnd"/>
      <w:r w:rsidR="00CA1219" w:rsidRPr="008332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531FC" w:rsidRPr="0083324F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1</w:t>
      </w:r>
      <w:r w:rsidRPr="00C531F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A1219" w:rsidRPr="00C531F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3324F">
        <w:rPr>
          <w:rFonts w:ascii="TH SarabunPSK" w:hAnsi="TH SarabunPSK" w:cs="TH SarabunPSK"/>
          <w:b/>
          <w:bCs/>
          <w:sz w:val="32"/>
          <w:szCs w:val="32"/>
          <w:cs/>
        </w:rPr>
        <w:t>ประธานกรรมการสถานศึกษาขั้นพื้นฐาน        ผู้อำนวยการสถานศึกษา</w:t>
      </w:r>
    </w:p>
    <w:p w:rsidR="000A4302" w:rsidRPr="00C531FC" w:rsidRDefault="000A4302" w:rsidP="000A4302">
      <w:pPr>
        <w:tabs>
          <w:tab w:val="left" w:pos="9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4302" w:rsidRPr="00DD248B" w:rsidRDefault="000A4302" w:rsidP="00F5194C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A4302" w:rsidRPr="00DD248B" w:rsidSect="00D10C8E">
      <w:headerReference w:type="default" r:id="rId9"/>
      <w:pgSz w:w="12240" w:h="15840"/>
      <w:pgMar w:top="1134" w:right="1134" w:bottom="1134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7D" w:rsidRDefault="00D74C7D" w:rsidP="0061532C">
      <w:r>
        <w:separator/>
      </w:r>
    </w:p>
  </w:endnote>
  <w:endnote w:type="continuationSeparator" w:id="0">
    <w:p w:rsidR="00D74C7D" w:rsidRDefault="00D74C7D" w:rsidP="006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7D" w:rsidRDefault="00D74C7D" w:rsidP="0061532C">
      <w:r>
        <w:separator/>
      </w:r>
    </w:p>
  </w:footnote>
  <w:footnote w:type="continuationSeparator" w:id="0">
    <w:p w:rsidR="00D74C7D" w:rsidRDefault="00D74C7D" w:rsidP="0061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  <w:szCs w:val="32"/>
      </w:rPr>
      <w:id w:val="18832813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532C" w:rsidRPr="0061532C" w:rsidRDefault="0061532C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61532C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61532C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61532C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144B0B">
          <w:rPr>
            <w:rFonts w:ascii="TH SarabunPSK" w:hAnsi="TH SarabunPSK" w:cs="TH SarabunPSK"/>
            <w:noProof/>
            <w:sz w:val="28"/>
            <w:szCs w:val="32"/>
          </w:rPr>
          <w:t>64</w:t>
        </w:r>
        <w:r w:rsidRPr="0061532C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356"/>
    <w:multiLevelType w:val="hybridMultilevel"/>
    <w:tmpl w:val="98382F3C"/>
    <w:lvl w:ilvl="0" w:tplc="9F92528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BC6"/>
    <w:multiLevelType w:val="hybridMultilevel"/>
    <w:tmpl w:val="E3B4F94C"/>
    <w:lvl w:ilvl="0" w:tplc="D4928166">
      <w:start w:val="1"/>
      <w:numFmt w:val="thaiNumbers"/>
      <w:lvlText w:val="%1)"/>
      <w:lvlJc w:val="left"/>
      <w:pPr>
        <w:tabs>
          <w:tab w:val="num" w:pos="630"/>
        </w:tabs>
        <w:ind w:left="63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558F"/>
    <w:multiLevelType w:val="hybridMultilevel"/>
    <w:tmpl w:val="528C4E7A"/>
    <w:lvl w:ilvl="0" w:tplc="9498F7D6">
      <w:start w:val="1"/>
      <w:numFmt w:val="bullet"/>
      <w:lvlText w:val=""/>
      <w:lvlJc w:val="left"/>
      <w:pPr>
        <w:tabs>
          <w:tab w:val="num" w:pos="948"/>
        </w:tabs>
        <w:ind w:left="948" w:hanging="360"/>
      </w:pPr>
      <w:rPr>
        <w:rFonts w:ascii="Wingdings 2" w:hAnsi="Wingdings 2" w:hint="default"/>
      </w:rPr>
    </w:lvl>
    <w:lvl w:ilvl="1" w:tplc="08D4130C"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6A8041A"/>
    <w:multiLevelType w:val="hybridMultilevel"/>
    <w:tmpl w:val="C29A49EC"/>
    <w:lvl w:ilvl="0" w:tplc="2D4C423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07E5128E"/>
    <w:multiLevelType w:val="hybridMultilevel"/>
    <w:tmpl w:val="9E50FCD2"/>
    <w:lvl w:ilvl="0" w:tplc="76900E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A92A3EC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6163F6"/>
    <w:multiLevelType w:val="hybridMultilevel"/>
    <w:tmpl w:val="E50CC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E59B5"/>
    <w:multiLevelType w:val="hybridMultilevel"/>
    <w:tmpl w:val="5AA8717A"/>
    <w:lvl w:ilvl="0" w:tplc="9498F7D6">
      <w:start w:val="1"/>
      <w:numFmt w:val="bullet"/>
      <w:lvlText w:val=""/>
      <w:lvlJc w:val="left"/>
      <w:pPr>
        <w:tabs>
          <w:tab w:val="num" w:pos="630"/>
        </w:tabs>
        <w:ind w:left="63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00806"/>
    <w:multiLevelType w:val="hybridMultilevel"/>
    <w:tmpl w:val="744E3A1A"/>
    <w:lvl w:ilvl="0" w:tplc="04090019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565BA0"/>
    <w:multiLevelType w:val="hybridMultilevel"/>
    <w:tmpl w:val="E87A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6C5B"/>
    <w:multiLevelType w:val="multilevel"/>
    <w:tmpl w:val="603A0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10" w15:restartNumberingAfterBreak="0">
    <w:nsid w:val="17500CAB"/>
    <w:multiLevelType w:val="hybridMultilevel"/>
    <w:tmpl w:val="E3B4F94C"/>
    <w:lvl w:ilvl="0" w:tplc="D4928166">
      <w:start w:val="1"/>
      <w:numFmt w:val="thaiNumbers"/>
      <w:lvlText w:val="%1)"/>
      <w:lvlJc w:val="left"/>
      <w:pPr>
        <w:tabs>
          <w:tab w:val="num" w:pos="630"/>
        </w:tabs>
        <w:ind w:left="63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878A8"/>
    <w:multiLevelType w:val="multilevel"/>
    <w:tmpl w:val="15F0F6A2"/>
    <w:lvl w:ilvl="0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1440"/>
      </w:pPr>
      <w:rPr>
        <w:rFonts w:hint="default"/>
      </w:rPr>
    </w:lvl>
  </w:abstractNum>
  <w:abstractNum w:abstractNumId="12" w15:restartNumberingAfterBreak="0">
    <w:nsid w:val="19E65401"/>
    <w:multiLevelType w:val="hybridMultilevel"/>
    <w:tmpl w:val="347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8236D"/>
    <w:multiLevelType w:val="hybridMultilevel"/>
    <w:tmpl w:val="21643F28"/>
    <w:lvl w:ilvl="0" w:tplc="7366AA06">
      <w:start w:val="7"/>
      <w:numFmt w:val="bullet"/>
      <w:lvlText w:val=""/>
      <w:lvlJc w:val="left"/>
      <w:pPr>
        <w:ind w:left="1429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7151DF"/>
    <w:multiLevelType w:val="hybridMultilevel"/>
    <w:tmpl w:val="55FC268A"/>
    <w:lvl w:ilvl="0" w:tplc="9498F7D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52595"/>
    <w:multiLevelType w:val="hybridMultilevel"/>
    <w:tmpl w:val="05F4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80282"/>
    <w:multiLevelType w:val="hybridMultilevel"/>
    <w:tmpl w:val="198A14A4"/>
    <w:lvl w:ilvl="0" w:tplc="262EFB3E">
      <w:start w:val="1"/>
      <w:numFmt w:val="thaiNumbers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75B7AD7"/>
    <w:multiLevelType w:val="hybridMultilevel"/>
    <w:tmpl w:val="342CCAB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Angsana New" w:hAnsi="Angsana New" w:cs="Angsana New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E24F1"/>
    <w:multiLevelType w:val="hybridMultilevel"/>
    <w:tmpl w:val="BCCA2FFA"/>
    <w:lvl w:ilvl="0" w:tplc="CC3C9DF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B74A4"/>
    <w:multiLevelType w:val="hybridMultilevel"/>
    <w:tmpl w:val="A24CE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90708"/>
    <w:multiLevelType w:val="hybridMultilevel"/>
    <w:tmpl w:val="A046423E"/>
    <w:lvl w:ilvl="0" w:tplc="5282C39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FF344AE"/>
    <w:multiLevelType w:val="hybridMultilevel"/>
    <w:tmpl w:val="ADC8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42DBD"/>
    <w:multiLevelType w:val="hybridMultilevel"/>
    <w:tmpl w:val="51F0BA3A"/>
    <w:lvl w:ilvl="0" w:tplc="C84814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46B4"/>
    <w:multiLevelType w:val="hybridMultilevel"/>
    <w:tmpl w:val="404C2A8E"/>
    <w:lvl w:ilvl="0" w:tplc="9498F7D6">
      <w:start w:val="1"/>
      <w:numFmt w:val="bullet"/>
      <w:lvlText w:val=""/>
      <w:lvlJc w:val="left"/>
      <w:pPr>
        <w:tabs>
          <w:tab w:val="num" w:pos="630"/>
        </w:tabs>
        <w:ind w:left="6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F71CB"/>
    <w:multiLevelType w:val="multilevel"/>
    <w:tmpl w:val="83A6E720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00F3C62"/>
    <w:multiLevelType w:val="multilevel"/>
    <w:tmpl w:val="4BDA4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AD77C8"/>
    <w:multiLevelType w:val="hybridMultilevel"/>
    <w:tmpl w:val="602CE484"/>
    <w:lvl w:ilvl="0" w:tplc="D4E874BA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0E95958"/>
    <w:multiLevelType w:val="multilevel"/>
    <w:tmpl w:val="5DD411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80"/>
      </w:pPr>
      <w:rPr>
        <w:rFonts w:ascii="Angsana New" w:hAnsi="Angsana New" w:cs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1440"/>
      </w:p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80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2160"/>
      </w:p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92"/>
        </w:tabs>
        <w:ind w:left="2592" w:hanging="2880"/>
      </w:pPr>
    </w:lvl>
  </w:abstractNum>
  <w:abstractNum w:abstractNumId="28" w15:restartNumberingAfterBreak="0">
    <w:nsid w:val="421D25F0"/>
    <w:multiLevelType w:val="hybridMultilevel"/>
    <w:tmpl w:val="045EC3D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9366AF"/>
    <w:multiLevelType w:val="hybridMultilevel"/>
    <w:tmpl w:val="B34275B2"/>
    <w:lvl w:ilvl="0" w:tplc="B96290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2C3F35"/>
    <w:multiLevelType w:val="multilevel"/>
    <w:tmpl w:val="42A079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080"/>
      </w:p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44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800"/>
      </w:p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3150"/>
        </w:tabs>
        <w:ind w:left="31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880"/>
      </w:pPr>
    </w:lvl>
  </w:abstractNum>
  <w:abstractNum w:abstractNumId="31" w15:restartNumberingAfterBreak="0">
    <w:nsid w:val="4EEC7CBE"/>
    <w:multiLevelType w:val="hybridMultilevel"/>
    <w:tmpl w:val="98AC7922"/>
    <w:lvl w:ilvl="0" w:tplc="E3FCEE2C">
      <w:start w:val="1"/>
      <w:numFmt w:val="thaiNumbers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553E62A0"/>
    <w:multiLevelType w:val="hybridMultilevel"/>
    <w:tmpl w:val="F42A7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227C6"/>
    <w:multiLevelType w:val="hybridMultilevel"/>
    <w:tmpl w:val="48729224"/>
    <w:lvl w:ilvl="0" w:tplc="9498F7D6">
      <w:start w:val="1"/>
      <w:numFmt w:val="bullet"/>
      <w:lvlText w:val="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E52399E"/>
    <w:multiLevelType w:val="hybridMultilevel"/>
    <w:tmpl w:val="C62C1BA8"/>
    <w:lvl w:ilvl="0" w:tplc="509CCD2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0DC1507"/>
    <w:multiLevelType w:val="hybridMultilevel"/>
    <w:tmpl w:val="E3B4F94C"/>
    <w:lvl w:ilvl="0" w:tplc="D4928166">
      <w:start w:val="1"/>
      <w:numFmt w:val="thaiNumbers"/>
      <w:lvlText w:val="%1)"/>
      <w:lvlJc w:val="left"/>
      <w:pPr>
        <w:tabs>
          <w:tab w:val="num" w:pos="630"/>
        </w:tabs>
        <w:ind w:left="63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B6FCB"/>
    <w:multiLevelType w:val="multilevel"/>
    <w:tmpl w:val="23F2594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 w15:restartNumberingAfterBreak="0">
    <w:nsid w:val="675A287D"/>
    <w:multiLevelType w:val="hybridMultilevel"/>
    <w:tmpl w:val="36DE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A6DDF"/>
    <w:multiLevelType w:val="hybridMultilevel"/>
    <w:tmpl w:val="50D8F9DC"/>
    <w:lvl w:ilvl="0" w:tplc="E44AA9C8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9" w15:restartNumberingAfterBreak="0">
    <w:nsid w:val="682A5ABD"/>
    <w:multiLevelType w:val="hybridMultilevel"/>
    <w:tmpl w:val="AF144772"/>
    <w:lvl w:ilvl="0" w:tplc="FBFEF398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B841EC"/>
    <w:multiLevelType w:val="hybridMultilevel"/>
    <w:tmpl w:val="1BEEDB58"/>
    <w:lvl w:ilvl="0" w:tplc="B962909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D1574"/>
    <w:multiLevelType w:val="hybridMultilevel"/>
    <w:tmpl w:val="D438ECAC"/>
    <w:lvl w:ilvl="0" w:tplc="5D727D2E">
      <w:start w:val="6"/>
      <w:numFmt w:val="bullet"/>
      <w:lvlText w:val="-"/>
      <w:lvlJc w:val="left"/>
      <w:pPr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2" w15:restartNumberingAfterBreak="0">
    <w:nsid w:val="71470D6E"/>
    <w:multiLevelType w:val="hybridMultilevel"/>
    <w:tmpl w:val="964A0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30580"/>
    <w:multiLevelType w:val="hybridMultilevel"/>
    <w:tmpl w:val="9664048A"/>
    <w:lvl w:ilvl="0" w:tplc="9498F7D6">
      <w:start w:val="1"/>
      <w:numFmt w:val="bullet"/>
      <w:lvlText w:val=""/>
      <w:lvlJc w:val="left"/>
      <w:pPr>
        <w:tabs>
          <w:tab w:val="num" w:pos="948"/>
        </w:tabs>
        <w:ind w:left="948" w:hanging="360"/>
      </w:pPr>
      <w:rPr>
        <w:rFonts w:ascii="Wingdings 2" w:hAnsi="Wingdings 2" w:hint="default"/>
      </w:rPr>
    </w:lvl>
    <w:lvl w:ilvl="1" w:tplc="08D4130C">
      <w:numFmt w:val="bullet"/>
      <w:lvlText w:val="-"/>
      <w:lvlJc w:val="left"/>
      <w:pPr>
        <w:tabs>
          <w:tab w:val="num" w:pos="1758"/>
        </w:tabs>
        <w:ind w:left="1758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4" w15:restartNumberingAfterBreak="0">
    <w:nsid w:val="76130ACD"/>
    <w:multiLevelType w:val="hybridMultilevel"/>
    <w:tmpl w:val="9CACE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D2B18"/>
    <w:multiLevelType w:val="hybridMultilevel"/>
    <w:tmpl w:val="1DB64ACE"/>
    <w:lvl w:ilvl="0" w:tplc="5E62504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 w15:restartNumberingAfterBreak="0">
    <w:nsid w:val="7AE43D42"/>
    <w:multiLevelType w:val="multilevel"/>
    <w:tmpl w:val="039A76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</w:lvl>
  </w:abstractNum>
  <w:abstractNum w:abstractNumId="47" w15:restartNumberingAfterBreak="0">
    <w:nsid w:val="7BBB1601"/>
    <w:multiLevelType w:val="multilevel"/>
    <w:tmpl w:val="33A81E9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num w:numId="1">
    <w:abstractNumId w:val="35"/>
  </w:num>
  <w:num w:numId="2">
    <w:abstractNumId w:val="39"/>
  </w:num>
  <w:num w:numId="3">
    <w:abstractNumId w:val="36"/>
  </w:num>
  <w:num w:numId="4">
    <w:abstractNumId w:val="4"/>
  </w:num>
  <w:num w:numId="5">
    <w:abstractNumId w:val="28"/>
  </w:num>
  <w:num w:numId="6">
    <w:abstractNumId w:val="10"/>
  </w:num>
  <w:num w:numId="7">
    <w:abstractNumId w:val="31"/>
  </w:num>
  <w:num w:numId="8">
    <w:abstractNumId w:val="14"/>
  </w:num>
  <w:num w:numId="9">
    <w:abstractNumId w:val="40"/>
  </w:num>
  <w:num w:numId="10">
    <w:abstractNumId w:val="22"/>
  </w:num>
  <w:num w:numId="11">
    <w:abstractNumId w:val="23"/>
  </w:num>
  <w:num w:numId="12">
    <w:abstractNumId w:val="43"/>
  </w:num>
  <w:num w:numId="13">
    <w:abstractNumId w:val="2"/>
  </w:num>
  <w:num w:numId="14">
    <w:abstractNumId w:val="6"/>
  </w:num>
  <w:num w:numId="15">
    <w:abstractNumId w:val="33"/>
  </w:num>
  <w:num w:numId="16">
    <w:abstractNumId w:val="7"/>
  </w:num>
  <w:num w:numId="17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5"/>
  </w:num>
  <w:num w:numId="23">
    <w:abstractNumId w:val="37"/>
  </w:num>
  <w:num w:numId="24">
    <w:abstractNumId w:val="20"/>
  </w:num>
  <w:num w:numId="25">
    <w:abstractNumId w:val="3"/>
  </w:num>
  <w:num w:numId="26">
    <w:abstractNumId w:val="38"/>
  </w:num>
  <w:num w:numId="27">
    <w:abstractNumId w:val="45"/>
  </w:num>
  <w:num w:numId="28">
    <w:abstractNumId w:val="13"/>
  </w:num>
  <w:num w:numId="29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9"/>
  </w:num>
  <w:num w:numId="32">
    <w:abstractNumId w:val="18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5"/>
  </w:num>
  <w:num w:numId="36">
    <w:abstractNumId w:val="12"/>
  </w:num>
  <w:num w:numId="37">
    <w:abstractNumId w:val="8"/>
  </w:num>
  <w:num w:numId="38">
    <w:abstractNumId w:val="19"/>
  </w:num>
  <w:num w:numId="39">
    <w:abstractNumId w:val="0"/>
  </w:num>
  <w:num w:numId="40">
    <w:abstractNumId w:val="41"/>
  </w:num>
  <w:num w:numId="41">
    <w:abstractNumId w:val="15"/>
  </w:num>
  <w:num w:numId="42">
    <w:abstractNumId w:val="34"/>
  </w:num>
  <w:num w:numId="43">
    <w:abstractNumId w:val="26"/>
  </w:num>
  <w:num w:numId="44">
    <w:abstractNumId w:val="44"/>
  </w:num>
  <w:num w:numId="45">
    <w:abstractNumId w:val="42"/>
  </w:num>
  <w:num w:numId="46">
    <w:abstractNumId w:val="1"/>
  </w:num>
  <w:num w:numId="47">
    <w:abstractNumId w:val="11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02"/>
    <w:rsid w:val="00012280"/>
    <w:rsid w:val="000A4302"/>
    <w:rsid w:val="00137228"/>
    <w:rsid w:val="00144B0B"/>
    <w:rsid w:val="00152363"/>
    <w:rsid w:val="001B22CC"/>
    <w:rsid w:val="002369B4"/>
    <w:rsid w:val="00291E34"/>
    <w:rsid w:val="002964B3"/>
    <w:rsid w:val="003A136B"/>
    <w:rsid w:val="003B7218"/>
    <w:rsid w:val="003E2F56"/>
    <w:rsid w:val="003E4176"/>
    <w:rsid w:val="003F3EFB"/>
    <w:rsid w:val="00401251"/>
    <w:rsid w:val="00421558"/>
    <w:rsid w:val="0042364C"/>
    <w:rsid w:val="004550D9"/>
    <w:rsid w:val="00461C72"/>
    <w:rsid w:val="00464D63"/>
    <w:rsid w:val="004759FD"/>
    <w:rsid w:val="00571D63"/>
    <w:rsid w:val="00573536"/>
    <w:rsid w:val="00581135"/>
    <w:rsid w:val="005A6260"/>
    <w:rsid w:val="0061532C"/>
    <w:rsid w:val="00656B5A"/>
    <w:rsid w:val="006B0223"/>
    <w:rsid w:val="006C77F3"/>
    <w:rsid w:val="006F6F97"/>
    <w:rsid w:val="007237DE"/>
    <w:rsid w:val="007459CB"/>
    <w:rsid w:val="00765AE1"/>
    <w:rsid w:val="0077566D"/>
    <w:rsid w:val="0078437E"/>
    <w:rsid w:val="007965E0"/>
    <w:rsid w:val="00796C7D"/>
    <w:rsid w:val="007A602D"/>
    <w:rsid w:val="007E094D"/>
    <w:rsid w:val="007E1D1D"/>
    <w:rsid w:val="0083324F"/>
    <w:rsid w:val="00854E2E"/>
    <w:rsid w:val="0088761E"/>
    <w:rsid w:val="008D5B1E"/>
    <w:rsid w:val="0090071C"/>
    <w:rsid w:val="009159B0"/>
    <w:rsid w:val="00926AAD"/>
    <w:rsid w:val="00956FA1"/>
    <w:rsid w:val="009D5D05"/>
    <w:rsid w:val="009F0224"/>
    <w:rsid w:val="009F14DE"/>
    <w:rsid w:val="00A04773"/>
    <w:rsid w:val="00A16709"/>
    <w:rsid w:val="00A22EA3"/>
    <w:rsid w:val="00A61245"/>
    <w:rsid w:val="00A64ED9"/>
    <w:rsid w:val="00A8460B"/>
    <w:rsid w:val="00A91C96"/>
    <w:rsid w:val="00AB2CC5"/>
    <w:rsid w:val="00AC23D1"/>
    <w:rsid w:val="00AC4D5A"/>
    <w:rsid w:val="00AE64B5"/>
    <w:rsid w:val="00B10ADB"/>
    <w:rsid w:val="00B46BE0"/>
    <w:rsid w:val="00B65BD4"/>
    <w:rsid w:val="00B914DB"/>
    <w:rsid w:val="00BC63A8"/>
    <w:rsid w:val="00BC756D"/>
    <w:rsid w:val="00BD6F14"/>
    <w:rsid w:val="00BE0735"/>
    <w:rsid w:val="00C11314"/>
    <w:rsid w:val="00C34415"/>
    <w:rsid w:val="00C4048A"/>
    <w:rsid w:val="00C531FC"/>
    <w:rsid w:val="00C63C49"/>
    <w:rsid w:val="00C9597A"/>
    <w:rsid w:val="00CA1219"/>
    <w:rsid w:val="00CB0EB7"/>
    <w:rsid w:val="00D10C8E"/>
    <w:rsid w:val="00D27110"/>
    <w:rsid w:val="00D4387E"/>
    <w:rsid w:val="00D70461"/>
    <w:rsid w:val="00D74C7D"/>
    <w:rsid w:val="00DD248B"/>
    <w:rsid w:val="00DD5C08"/>
    <w:rsid w:val="00DD71C2"/>
    <w:rsid w:val="00DE76B8"/>
    <w:rsid w:val="00E02968"/>
    <w:rsid w:val="00E11421"/>
    <w:rsid w:val="00E16B38"/>
    <w:rsid w:val="00E237B7"/>
    <w:rsid w:val="00E41C58"/>
    <w:rsid w:val="00ED1DE2"/>
    <w:rsid w:val="00F50219"/>
    <w:rsid w:val="00F5194C"/>
    <w:rsid w:val="00F77600"/>
    <w:rsid w:val="00FB79B6"/>
    <w:rsid w:val="00FF1A06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080A8-32C5-4747-9BE6-F3B5B111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3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0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A430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302"/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302"/>
    <w:pPr>
      <w:spacing w:after="120" w:line="276" w:lineRule="auto"/>
      <w:ind w:left="283"/>
    </w:pPr>
    <w:rPr>
      <w:rFonts w:ascii="Angsana New" w:eastAsia="Calibri" w:hAnsi="Angsana New"/>
      <w:sz w:val="32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302"/>
    <w:rPr>
      <w:rFonts w:ascii="Angsana New" w:eastAsia="Calibri" w:hAnsi="Angsana New" w:cs="Angsana New"/>
      <w:sz w:val="32"/>
      <w:szCs w:val="40"/>
    </w:rPr>
  </w:style>
  <w:style w:type="paragraph" w:customStyle="1" w:styleId="1">
    <w:name w:val="รายการย่อหน้า1"/>
    <w:basedOn w:val="Normal"/>
    <w:qFormat/>
    <w:rsid w:val="000A43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0A430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A43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30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A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302"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02"/>
    <w:rPr>
      <w:rFonts w:ascii="Tahoma" w:eastAsia="Times New Roman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302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7281-771A-420D-B674-3018A8DB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OBEC59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ลัดดา พุฒเอก</dc:creator>
  <cp:lastModifiedBy>Teacher</cp:lastModifiedBy>
  <cp:revision>6</cp:revision>
  <cp:lastPrinted>2019-06-28T04:31:00Z</cp:lastPrinted>
  <dcterms:created xsi:type="dcterms:W3CDTF">2019-06-07T07:24:00Z</dcterms:created>
  <dcterms:modified xsi:type="dcterms:W3CDTF">2019-07-01T14:35:00Z</dcterms:modified>
</cp:coreProperties>
</file>